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E974B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E974B5">
              <w:rPr>
                <w:rFonts w:ascii="Tahoma" w:hAnsi="Tahoma" w:cs="Tahoma"/>
                <w:b w:val="0"/>
                <w:sz w:val="20"/>
                <w:szCs w:val="20"/>
              </w:rPr>
              <w:t>021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E974B5" w:rsidP="00E974B5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 w:rsidRPr="00E974B5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TENDR</w:t>
            </w: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ES</w:t>
            </w:r>
            <w:r w:rsidRPr="00E974B5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FRUITS 3 </w:t>
            </w: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SABORES 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1114424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702084" w:rsidP="00633ED3">
                            <w:pPr>
                              <w:jc w:val="center"/>
                            </w:pPr>
                            <w:r w:rsidRPr="0070208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323975" cy="1814555"/>
                                  <wp:effectExtent l="0" t="0" r="0" b="0"/>
                                  <wp:docPr id="2" name="Imagen 2" descr="C:\Users\Itziar\AppData\Local\Microsoft\Windows\INetCache\Content.Outlook\T0AEBCTU\Bolsa tendres 3 sabores 2kg_ (00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tziar\AppData\Local\Microsoft\Windows\INetCache\Content.Outlook\T0AEBCTU\Bolsa tendres 3 sabores 2kg_ (00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832" cy="1823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702084" w:rsidP="00633ED3">
                      <w:pPr>
                        <w:jc w:val="center"/>
                      </w:pPr>
                      <w:r w:rsidRPr="00702084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323975" cy="1814555"/>
                            <wp:effectExtent l="0" t="0" r="0" b="0"/>
                            <wp:docPr id="2" name="Imagen 2" descr="C:\Users\Itziar\AppData\Local\Microsoft\Windows\INetCache\Content.Outlook\T0AEBCTU\Bolsa tendres 3 sabores 2kg_ (00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tziar\AppData\Local\Microsoft\Windows\INetCache\Content.Outlook\T0AEBCTU\Bolsa tendres 3 sabores 2kg_ (00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832" cy="1823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63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E974B5" w:rsidP="00E9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E974B5">
              <w:rPr>
                <w:rFonts w:ascii="Myriad Pro Cond" w:hAnsi="Myriad Pro Cond"/>
              </w:rPr>
              <w:t>3501274611109</w:t>
            </w:r>
          </w:p>
        </w:tc>
        <w:tc>
          <w:tcPr>
            <w:tcW w:w="2495" w:type="dxa"/>
            <w:vAlign w:val="center"/>
          </w:tcPr>
          <w:p w:rsidR="009A3AB8" w:rsidRPr="00A6348C" w:rsidRDefault="00E974B5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E974B5">
              <w:rPr>
                <w:rFonts w:ascii="Myriad Pro Cond" w:hAnsi="Myriad Pro Cond"/>
              </w:rPr>
              <w:t>13501274611106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E974B5" w:rsidP="00E9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25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E974B5" w:rsidP="00E9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28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6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E974B5" w:rsidP="00451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E9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E974B5">
              <w:rPr>
                <w:rFonts w:ascii="Myriad Pro Cond" w:hAnsi="Myriad Pro Cond"/>
              </w:rPr>
              <w:t>8</w:t>
            </w:r>
            <w:r>
              <w:rPr>
                <w:rFonts w:ascii="Myriad Pro Cond" w:hAnsi="Myriad Pro Cond"/>
              </w:rPr>
              <w:t>,</w:t>
            </w:r>
            <w:r w:rsidR="00E974B5">
              <w:rPr>
                <w:rFonts w:ascii="Myriad Pro Cond" w:hAnsi="Myriad Pro Cond"/>
              </w:rPr>
              <w:t>6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E974B5" w:rsidP="00E9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38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5056F" w:rsidP="00E9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E974B5">
              <w:rPr>
                <w:rFonts w:ascii="Myriad Pro Cond" w:hAnsi="Myriad Pro Cond"/>
              </w:rPr>
              <w:t>8</w:t>
            </w:r>
            <w:r w:rsidR="003F171B">
              <w:rPr>
                <w:rFonts w:ascii="Myriad Pro Cond" w:hAnsi="Myriad Pro Cond"/>
              </w:rPr>
              <w:t>,</w:t>
            </w:r>
            <w:r w:rsidR="00E974B5"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E974B5" w:rsidP="00E9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AE6014">
              <w:rPr>
                <w:rFonts w:ascii="Myriad Pro Cond" w:hAnsi="Myriad Pro Cond"/>
              </w:rPr>
              <w:t>1</w:t>
            </w:r>
            <w:r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E974B5" w:rsidP="00E9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</w:t>
            </w:r>
            <w:r w:rsidR="0055056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558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E9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AE6014">
              <w:rPr>
                <w:rFonts w:ascii="Myriad Pro Cond" w:hAnsi="Myriad Pro Cond"/>
              </w:rPr>
              <w:t>,</w:t>
            </w:r>
            <w:r w:rsidR="00E974B5">
              <w:rPr>
                <w:rFonts w:ascii="Myriad Pro Cond" w:hAnsi="Myriad Pro Cond"/>
              </w:rPr>
              <w:t>908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E974B5" w:rsidP="00E9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11</w:t>
            </w:r>
            <w:r w:rsidR="00633ED3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448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E974B5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6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E974B5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E974B5" w:rsidP="00E9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48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AE6014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210 690 92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E974B5" w:rsidRDefault="00E974B5" w:rsidP="003F171B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E974B5">
              <w:rPr>
                <w:rFonts w:ascii="Myriad Pro Cond" w:hAnsi="Myriad Pro Cond" w:cs="Tahoma"/>
                <w:b w:val="0"/>
                <w:lang w:val="es-ES_tradnl"/>
              </w:rPr>
              <w:t>Caramelos</w:t>
            </w:r>
            <w:r w:rsidR="00984C7D">
              <w:rPr>
                <w:rFonts w:ascii="Myriad Pro Cond" w:hAnsi="Myriad Pro Cond" w:cs="Tahoma"/>
                <w:b w:val="0"/>
                <w:lang w:val="es-ES_tradnl"/>
              </w:rPr>
              <w:t xml:space="preserve"> masticables</w:t>
            </w:r>
            <w:r w:rsidRPr="00E974B5">
              <w:rPr>
                <w:rFonts w:ascii="Myriad Pro Cond" w:hAnsi="Myriad Pro Cond" w:cs="Tahoma"/>
                <w:b w:val="0"/>
                <w:lang w:val="es-ES_tradnl"/>
              </w:rPr>
              <w:t xml:space="preserve"> con aromas de frutas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984C7D" w:rsidP="00984C7D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</w:rPr>
              <w:t xml:space="preserve">Jarabe de glucosa, </w:t>
            </w:r>
            <w:r w:rsidR="00E974B5" w:rsidRPr="00E974B5">
              <w:rPr>
                <w:rFonts w:ascii="Myriad Pro Cond" w:hAnsi="Myriad Pro Cond"/>
                <w:b w:val="0"/>
              </w:rPr>
              <w:t>azúcar</w:t>
            </w:r>
            <w:r>
              <w:rPr>
                <w:rFonts w:ascii="Myriad Pro Cond" w:hAnsi="Myriad Pro Cond"/>
                <w:b w:val="0"/>
              </w:rPr>
              <w:t>,</w:t>
            </w:r>
            <w:r w:rsidR="00E974B5" w:rsidRPr="00E974B5">
              <w:rPr>
                <w:rFonts w:ascii="Myriad Pro Cond" w:hAnsi="Myriad Pro Cond"/>
                <w:b w:val="0"/>
              </w:rPr>
              <w:t xml:space="preserve"> grasa vegetal hidrogenada </w:t>
            </w:r>
            <w:r>
              <w:rPr>
                <w:rFonts w:ascii="Myriad Pro Cond" w:hAnsi="Myriad Pro Cond"/>
                <w:b w:val="0"/>
              </w:rPr>
              <w:t>,</w:t>
            </w:r>
            <w:r w:rsidR="00E974B5" w:rsidRPr="00E974B5">
              <w:rPr>
                <w:rFonts w:ascii="Myriad Pro Cond" w:hAnsi="Myriad Pro Cond"/>
                <w:b w:val="0"/>
              </w:rPr>
              <w:t xml:space="preserve"> gelatina, acidulante: ácido cítrico</w:t>
            </w:r>
            <w:r>
              <w:rPr>
                <w:rFonts w:ascii="Myriad Pro Cond" w:hAnsi="Myriad Pro Cond"/>
                <w:b w:val="0"/>
              </w:rPr>
              <w:t>,</w:t>
            </w:r>
            <w:r w:rsidR="00E974B5" w:rsidRPr="00E974B5">
              <w:rPr>
                <w:rFonts w:ascii="Myriad Pro Cond" w:hAnsi="Myriad Pro Cond"/>
                <w:b w:val="0"/>
              </w:rPr>
              <w:t xml:space="preserve"> emulgentes: E322, E471</w:t>
            </w:r>
            <w:r>
              <w:rPr>
                <w:rFonts w:ascii="Myriad Pro Cond" w:hAnsi="Myriad Pro Cond"/>
                <w:b w:val="0"/>
              </w:rPr>
              <w:t>,</w:t>
            </w:r>
            <w:r w:rsidR="00E974B5" w:rsidRPr="00E974B5">
              <w:rPr>
                <w:rFonts w:ascii="Myriad Pro Cond" w:hAnsi="Myriad Pro Cond"/>
                <w:b w:val="0"/>
              </w:rPr>
              <w:t xml:space="preserve"> aromas</w:t>
            </w:r>
            <w:r>
              <w:rPr>
                <w:rFonts w:ascii="Myriad Pro Cond" w:hAnsi="Myriad Pro Cond"/>
                <w:b w:val="0"/>
              </w:rPr>
              <w:t xml:space="preserve">, </w:t>
            </w:r>
            <w:bookmarkStart w:id="0" w:name="_GoBack"/>
            <w:bookmarkEnd w:id="0"/>
            <w:r w:rsidR="00E974B5" w:rsidRPr="00E974B5">
              <w:rPr>
                <w:rFonts w:ascii="Myriad Pro Cond" w:hAnsi="Myriad Pro Cond"/>
                <w:b w:val="0"/>
              </w:rPr>
              <w:t xml:space="preserve"> colorantes: E100, E120, E141, E160c,  E163.</w:t>
            </w:r>
            <w:r w:rsidR="00E974B5">
              <w:rPr>
                <w:rFonts w:ascii="Myriad Pro Cond" w:hAnsi="Myriad Pro Cond"/>
                <w:b w:val="0"/>
              </w:rPr>
              <w:t xml:space="preserve"> </w:t>
            </w:r>
            <w:r w:rsidR="00E974B5" w:rsidRPr="00E974B5">
              <w:rPr>
                <w:rFonts w:ascii="Myriad Pro Cond" w:hAnsi="Myriad Pro Cond"/>
                <w:b w:val="0"/>
              </w:rPr>
              <w:t>Puede contener sustancias de proteína de leche y frutos de cascara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AE6014">
              <w:rPr>
                <w:rFonts w:ascii="Myriad Pro Cond" w:hAnsi="Myriad Pro Cond"/>
              </w:rPr>
              <w:t>712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AE6014" w:rsidP="00AE6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406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AE6014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10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AE6014" w:rsidP="00AE6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02424E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7</w:t>
            </w:r>
            <w:r w:rsidR="00AE6014">
              <w:rPr>
                <w:rFonts w:ascii="Myriad Pro Cond" w:hAnsi="Myriad Pro Cond"/>
              </w:rPr>
              <w:t>3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AE6014" w:rsidP="00AE6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56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AE6014">
              <w:rPr>
                <w:rFonts w:ascii="Myriad Pro Cond" w:hAnsi="Myriad Pro Cond"/>
              </w:rPr>
              <w:t>8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AE6014" w:rsidP="00AE6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3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7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9F2EC5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AE6014">
              <w:rPr>
                <w:rFonts w:ascii="Myriad Pro Cond" w:hAnsi="Myriad Pro Cond"/>
              </w:rPr>
              <w:t>6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19"/>
        <w:gridCol w:w="1495"/>
        <w:gridCol w:w="1234"/>
        <w:gridCol w:w="1508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E974B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E974B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E974B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E974B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E974B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E974B5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E974B5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E974B5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E974B5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E974B5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E974B5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AE6014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E974B5" w:rsidP="00E9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proteína  de </w:t>
            </w:r>
            <w:r w:rsidR="00AC7458">
              <w:rPr>
                <w:rFonts w:ascii="Myriad Pro Cond" w:hAnsi="Myriad Pro Cond"/>
              </w:rPr>
              <w:t>leche</w:t>
            </w:r>
          </w:p>
        </w:tc>
      </w:tr>
      <w:tr w:rsidR="00E974B5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E974B5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E974B5" w:rsidRDefault="00E974B5" w:rsidP="00E97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E974B5">
              <w:rPr>
                <w:rFonts w:ascii="Myriad Pro Cond" w:hAnsi="Myriad Pro Cond"/>
              </w:rPr>
              <w:t>Frutos secos de cascara</w:t>
            </w:r>
          </w:p>
        </w:tc>
      </w:tr>
      <w:tr w:rsidR="00E974B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E974B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E974B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E974B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E974B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E974B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4512C3" w:rsidTr="0012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4512C3" w:rsidRPr="00193F41" w:rsidRDefault="004512C3" w:rsidP="004512C3">
            <w:r w:rsidRPr="00193F41">
              <w:t>71021</w:t>
            </w:r>
          </w:p>
        </w:tc>
        <w:tc>
          <w:tcPr>
            <w:tcW w:w="8925" w:type="dxa"/>
            <w:shd w:val="clear" w:color="auto" w:fill="FFFFFF" w:themeFill="background1"/>
          </w:tcPr>
          <w:p w:rsidR="004512C3" w:rsidRDefault="004512C3" w:rsidP="0045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F41">
              <w:t xml:space="preserve">TENDRES FRUITS 3 SABORES 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E974B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984C7D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984C7D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6842"/>
    <w:rsid w:val="0008310A"/>
    <w:rsid w:val="000963DC"/>
    <w:rsid w:val="000C70AD"/>
    <w:rsid w:val="000D29EF"/>
    <w:rsid w:val="000D53DC"/>
    <w:rsid w:val="00174AEF"/>
    <w:rsid w:val="00175666"/>
    <w:rsid w:val="001D555A"/>
    <w:rsid w:val="001D794F"/>
    <w:rsid w:val="001E60F9"/>
    <w:rsid w:val="00214971"/>
    <w:rsid w:val="00223AF4"/>
    <w:rsid w:val="0027597B"/>
    <w:rsid w:val="002A28D7"/>
    <w:rsid w:val="0032155E"/>
    <w:rsid w:val="003B5229"/>
    <w:rsid w:val="003C0ED4"/>
    <w:rsid w:val="003F171B"/>
    <w:rsid w:val="00422CC1"/>
    <w:rsid w:val="004512C3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809BC"/>
    <w:rsid w:val="00695D10"/>
    <w:rsid w:val="006C3638"/>
    <w:rsid w:val="006D2BD2"/>
    <w:rsid w:val="00702084"/>
    <w:rsid w:val="007365DB"/>
    <w:rsid w:val="007811DB"/>
    <w:rsid w:val="007D77DF"/>
    <w:rsid w:val="007E0C4F"/>
    <w:rsid w:val="008D3AC6"/>
    <w:rsid w:val="008F3F0F"/>
    <w:rsid w:val="00944B8D"/>
    <w:rsid w:val="00984C7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C7458"/>
    <w:rsid w:val="00AE6014"/>
    <w:rsid w:val="00AF703A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7615"/>
    <w:rsid w:val="00D44438"/>
    <w:rsid w:val="00D52E97"/>
    <w:rsid w:val="00DF3E56"/>
    <w:rsid w:val="00E7154E"/>
    <w:rsid w:val="00E80853"/>
    <w:rsid w:val="00E974B5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1B4683-20F3-480B-90FD-7296914B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5</cp:revision>
  <cp:lastPrinted>2018-05-25T09:48:00Z</cp:lastPrinted>
  <dcterms:created xsi:type="dcterms:W3CDTF">2018-05-31T09:44:00Z</dcterms:created>
  <dcterms:modified xsi:type="dcterms:W3CDTF">2018-06-26T08:29:00Z</dcterms:modified>
</cp:coreProperties>
</file>