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9F2EC5" w:rsidP="009F2EC5">
            <w:pPr>
              <w:ind w:right="-66"/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5A2A82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Descripción</w:t>
            </w:r>
          </w:p>
        </w:tc>
      </w:tr>
      <w:tr w:rsidR="009F2EC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075C39" w:rsidRDefault="00A07AE5" w:rsidP="000E758F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075C39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865</w:t>
            </w:r>
            <w:r w:rsidR="000E758F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00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075C39" w:rsidRDefault="000E758F" w:rsidP="00A07AE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ZERO EUCALIPTUS 0%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1114424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175666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175666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0E758F" w:rsidP="00CF2BEC">
      <w:pPr>
        <w:jc w:val="center"/>
        <w:rPr>
          <w:color w:val="C00000"/>
          <w:sz w:val="36"/>
          <w:szCs w:val="36"/>
        </w:rPr>
      </w:pPr>
      <w:r w:rsidRPr="000E758F"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702945</wp:posOffset>
            </wp:positionV>
            <wp:extent cx="1028700" cy="1719313"/>
            <wp:effectExtent l="0" t="0" r="0" b="0"/>
            <wp:wrapNone/>
            <wp:docPr id="5" name="Imagen 5" descr="C:\Users\Itziar\AppData\Local\Microsoft\Windows\INetCache\Content.Outlook\T0AEBCTU\Eucalip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ziar\AppData\Local\Microsoft\Windows\INetCache\Content.Outlook\T0AEBCTU\Eucalipt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1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BEC" w:rsidRDefault="00A07AE5" w:rsidP="00C71941">
      <w:pPr>
        <w:rPr>
          <w:color w:val="C00000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165735</wp:posOffset>
            </wp:positionV>
            <wp:extent cx="1343025" cy="816034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ZERO BLAN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BEC" w:rsidRDefault="009A6F0A" w:rsidP="009A6F0A">
      <w:pPr>
        <w:tabs>
          <w:tab w:val="left" w:pos="3510"/>
        </w:tabs>
      </w:pPr>
      <w:r>
        <w:tab/>
      </w:r>
    </w:p>
    <w:p w:rsidR="00C71941" w:rsidRDefault="00C71941" w:rsidP="000D53DC"/>
    <w:p w:rsidR="004C6CE1" w:rsidRDefault="004C6CE1" w:rsidP="000D53DC"/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485" w:type="dxa"/>
        <w:tblLook w:val="04A0" w:firstRow="1" w:lastRow="0" w:firstColumn="1" w:lastColumn="0" w:noHBand="0" w:noVBand="1"/>
      </w:tblPr>
      <w:tblGrid>
        <w:gridCol w:w="1761"/>
        <w:gridCol w:w="345"/>
        <w:gridCol w:w="1360"/>
        <w:gridCol w:w="746"/>
        <w:gridCol w:w="1453"/>
        <w:gridCol w:w="653"/>
        <w:gridCol w:w="1718"/>
        <w:gridCol w:w="388"/>
        <w:gridCol w:w="2061"/>
      </w:tblGrid>
      <w:tr w:rsidR="009A3AB8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</w:t>
            </w:r>
            <w:r w:rsidR="002B5763">
              <w:rPr>
                <w:rFonts w:ascii="Myriad Pro Cond" w:hAnsi="Myriad Pro Cond" w:cs="Adobe Devanagari"/>
              </w:rPr>
              <w:t xml:space="preserve">              </w:t>
            </w:r>
            <w:r>
              <w:rPr>
                <w:rFonts w:ascii="Myriad Pro Cond" w:hAnsi="Myriad Pro Cond" w:cs="Adobe Devanagari"/>
              </w:rPr>
              <w:t xml:space="preserve"> </w:t>
            </w:r>
            <w:r w:rsidR="002B5763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A07AE5" w:rsidP="000E7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5201583086</w:t>
            </w:r>
            <w:r w:rsidR="000E758F">
              <w:rPr>
                <w:rFonts w:ascii="Myriad Pro Cond" w:hAnsi="Myriad Pro Cond"/>
                <w:bCs/>
              </w:rPr>
              <w:t>213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A07AE5" w:rsidP="000E7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5201583086</w:t>
            </w:r>
            <w:r w:rsidR="000E758F">
              <w:rPr>
                <w:rFonts w:ascii="Myriad Pro Cond" w:hAnsi="Myriad Pro Cond"/>
                <w:bCs/>
              </w:rPr>
              <w:t>268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0E7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15201583086</w:t>
            </w:r>
            <w:r w:rsidR="000E758F">
              <w:rPr>
                <w:rFonts w:ascii="Myriad Pro Cond" w:hAnsi="Myriad Pro Cond"/>
                <w:bCs/>
              </w:rPr>
              <w:t>265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</w:t>
            </w:r>
          </w:p>
        </w:tc>
        <w:tc>
          <w:tcPr>
            <w:tcW w:w="2371" w:type="dxa"/>
            <w:gridSpan w:val="2"/>
            <w:vAlign w:val="center"/>
          </w:tcPr>
          <w:p w:rsidR="009A5E47" w:rsidRPr="009A5E47" w:rsidRDefault="009A5E47" w:rsidP="009A5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13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40</w:t>
            </w:r>
          </w:p>
        </w:tc>
      </w:tr>
      <w:tr w:rsidR="004A3A4C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 xml:space="preserve">Ancho </w:t>
            </w:r>
            <w:r w:rsidR="009A3AB8" w:rsidRPr="004E6705">
              <w:rPr>
                <w:rFonts w:ascii="Myriad Pro Cond" w:hAnsi="Myriad Pro Cond" w:cs="Adobe Devanagari"/>
                <w:b/>
              </w:rPr>
              <w:t>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5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2,2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10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A07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30</w:t>
            </w:r>
          </w:p>
        </w:tc>
      </w:tr>
      <w:tr w:rsidR="009A3AB8" w:rsidTr="00DE140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 xml:space="preserve">Alto </w:t>
            </w:r>
            <w:r w:rsidR="009A3AB8" w:rsidRPr="004E6705">
              <w:rPr>
                <w:rFonts w:ascii="Myriad Pro Cond" w:hAnsi="Myriad Pro Cond" w:cs="Adobe Devanagari"/>
                <w:b/>
              </w:rPr>
              <w:t>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9,5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7,5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21</w:t>
            </w:r>
          </w:p>
        </w:tc>
      </w:tr>
      <w:tr w:rsidR="004A3A4C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9A5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9A5E47">
              <w:rPr>
                <w:rFonts w:ascii="Myriad Pro Cond" w:hAnsi="Myriad Pro Cond" w:cs="Adobe Devanagari"/>
                <w:b/>
              </w:rPr>
              <w:t>Bruto</w:t>
            </w:r>
            <w:r w:rsidRPr="004E6705">
              <w:rPr>
                <w:rFonts w:ascii="Myriad Pro Cond" w:hAnsi="Myriad Pro Cond" w:cs="Adobe Devanagari"/>
                <w:b/>
              </w:rPr>
              <w:t xml:space="preserve"> 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0,35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475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9.760</w:t>
            </w: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9A5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9A5E47">
              <w:rPr>
                <w:rFonts w:ascii="Myriad Pro Cond" w:hAnsi="Myriad Pro Cond" w:cs="Adobe Devanagari"/>
                <w:b/>
              </w:rPr>
              <w:t>Neto</w:t>
            </w:r>
            <w:r w:rsidRPr="004E6705">
              <w:rPr>
                <w:rFonts w:ascii="Myriad Pro Cond" w:hAnsi="Myriad Pro Cond" w:cs="Adobe Devanagari"/>
                <w:b/>
              </w:rPr>
              <w:t xml:space="preserve"> 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0,32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384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7680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A07AE5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07AE5" w:rsidRDefault="00A07AE5" w:rsidP="00A07AE5">
            <w:pPr>
              <w:jc w:val="center"/>
              <w:rPr>
                <w:rFonts w:ascii="Myriad Pro Cond" w:hAnsi="Myriad Pro Cond"/>
                <w:bCs w:val="0"/>
              </w:rPr>
            </w:pPr>
            <w:r w:rsidRPr="00A07AE5">
              <w:rPr>
                <w:rFonts w:ascii="Myriad Pro Cond" w:hAnsi="Myriad Pro Cond"/>
                <w:bCs w:val="0"/>
              </w:rPr>
              <w:t xml:space="preserve">Udes. </w:t>
            </w:r>
            <w:r w:rsidRPr="00A07AE5">
              <w:rPr>
                <w:rFonts w:ascii="Myriad Pro Cond" w:hAnsi="Myriad Pro Cond"/>
              </w:rPr>
              <w:t>/ Estuche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07AE5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07AE5">
              <w:rPr>
                <w:rFonts w:ascii="Myriad Pro Cond" w:hAnsi="Myriad Pro Cond"/>
                <w:b/>
              </w:rPr>
              <w:t>Estuches  / Caja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061" w:type="dxa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A07AE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A07AE5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9F2EC5">
              <w:rPr>
                <w:rFonts w:ascii="Myriad Pro Cond" w:hAnsi="Myriad Pro Cond"/>
                <w:b w:val="0"/>
                <w:bCs w:val="0"/>
              </w:rPr>
              <w:t>12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A07AE5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20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EF3162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7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:rsidR="00A07AE5" w:rsidRPr="009F2EC5" w:rsidRDefault="00EF3162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56</w:t>
            </w:r>
          </w:p>
        </w:tc>
      </w:tr>
      <w:tr w:rsidR="009A3AB8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>Sistema cod. lote</w:t>
            </w:r>
          </w:p>
        </w:tc>
      </w:tr>
      <w:tr w:rsidR="009A3AB8" w:rsidTr="00DE140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36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9A5E47">
              <w:rPr>
                <w:rFonts w:ascii="Myriad Pro Cond" w:hAnsi="Myriad Pro Cond"/>
              </w:rPr>
              <w:t>210 690 92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49" w:type="dxa"/>
            <w:gridSpan w:val="2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vAlign w:val="center"/>
          </w:tcPr>
          <w:p w:rsidR="009A3AB8" w:rsidRPr="00F0638B" w:rsidRDefault="009A3AB8" w:rsidP="00F0638B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</w:tcPr>
          <w:p w:rsidR="009A3AB8" w:rsidRPr="00F0638B" w:rsidRDefault="00A07AE5" w:rsidP="000E758F">
            <w:pPr>
              <w:jc w:val="center"/>
              <w:rPr>
                <w:rFonts w:ascii="Myriad Pro Cond" w:hAnsi="Myriad Pro Cond"/>
                <w:b w:val="0"/>
              </w:rPr>
            </w:pPr>
            <w:r w:rsidRPr="00F0638B">
              <w:rPr>
                <w:rFonts w:ascii="Myriad Pro Cond" w:hAnsi="Myriad Pro Cond"/>
                <w:b w:val="0"/>
              </w:rPr>
              <w:t xml:space="preserve">Caramelo sabor </w:t>
            </w:r>
            <w:r w:rsidR="000E758F">
              <w:rPr>
                <w:rFonts w:ascii="Myriad Pro Cond" w:hAnsi="Myriad Pro Cond"/>
                <w:b w:val="0"/>
              </w:rPr>
              <w:t>eucalipto s</w:t>
            </w:r>
            <w:r w:rsidRPr="00F0638B">
              <w:rPr>
                <w:rFonts w:ascii="Myriad Pro Cond" w:hAnsi="Myriad Pro Cond"/>
                <w:b w:val="0"/>
              </w:rPr>
              <w:t>in azúcar, con edulcorante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0E758F" w:rsidP="000E758F">
            <w:pPr>
              <w:jc w:val="both"/>
              <w:rPr>
                <w:rFonts w:cstheme="minorHAnsi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>I</w:t>
            </w:r>
            <w:r w:rsidRPr="000E758F">
              <w:rPr>
                <w:rFonts w:ascii="Myriad Pro Cond" w:hAnsi="Myriad Pro Cond"/>
                <w:b w:val="0"/>
                <w:bCs w:val="0"/>
              </w:rPr>
              <w:t xml:space="preserve">somaltosa (97%), agua, aromas, sal, colorante: </w:t>
            </w:r>
            <w:r>
              <w:rPr>
                <w:rFonts w:ascii="Myriad Pro Cond" w:hAnsi="Myriad Pro Cond"/>
                <w:b w:val="0"/>
                <w:bCs w:val="0"/>
              </w:rPr>
              <w:t>E</w:t>
            </w:r>
            <w:r w:rsidRPr="000E758F">
              <w:rPr>
                <w:rFonts w:ascii="Myriad Pro Cond" w:hAnsi="Myriad Pro Cond"/>
                <w:b w:val="0"/>
                <w:bCs w:val="0"/>
              </w:rPr>
              <w:t xml:space="preserve">-141, edulcorante: acesulfamo. mentol. el producto puede contener trazas de frutos secos, cacahuete, leche, soja y semillas de </w:t>
            </w:r>
            <w:r>
              <w:rPr>
                <w:rFonts w:ascii="Myriad Pro Cond" w:hAnsi="Myriad Pro Cond"/>
                <w:b w:val="0"/>
                <w:bCs w:val="0"/>
              </w:rPr>
              <w:t>sé</w:t>
            </w:r>
            <w:r w:rsidRPr="000E758F">
              <w:rPr>
                <w:rFonts w:ascii="Myriad Pro Cond" w:hAnsi="Myriad Pro Cond"/>
                <w:b w:val="0"/>
                <w:bCs w:val="0"/>
              </w:rPr>
              <w:t>samo. el consumo excesivo del producto puede producir efectos laxantes. mantener en un lugar fresco y seco.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417"/>
      </w:tblGrid>
      <w:tr w:rsidR="009A3AB8" w:rsidTr="00A15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417" w:type="dxa"/>
          </w:tcPr>
          <w:p w:rsidR="009A3AB8" w:rsidRPr="004E6705" w:rsidRDefault="009A5E47" w:rsidP="009F2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968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Kj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231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0,0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417" w:type="dxa"/>
          </w:tcPr>
          <w:p w:rsidR="009A3AB8" w:rsidRPr="004E670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0</w:t>
            </w:r>
            <w:r w:rsidR="009A5E47">
              <w:rPr>
                <w:rFonts w:ascii="Myriad Pro Cond" w:hAnsi="Myriad Pro Cond"/>
              </w:rPr>
              <w:t>,0</w:t>
            </w:r>
            <w:r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96,0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0,3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417" w:type="dxa"/>
          </w:tcPr>
          <w:p w:rsidR="009A3AB8" w:rsidRPr="004E6705" w:rsidRDefault="009F2EC5" w:rsidP="009A5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9A5E47">
              <w:rPr>
                <w:rFonts w:ascii="Myriad Pro Cond" w:hAnsi="Myriad Pro Cond"/>
              </w:rPr>
              <w:t>39</w:t>
            </w:r>
            <w:r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563"/>
        <w:gridCol w:w="1517"/>
        <w:gridCol w:w="1255"/>
        <w:gridCol w:w="1121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1D11A25D177445D3ADCE0DB99FDCE38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DAF21D01185D415287895147CE1EE7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9A5E47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0E758F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</w:rPr>
              <w:t>cacahuete</w:t>
            </w: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C89CCC75B3F74DF48E4ED1854B9164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C9DDA3E137914C02BB99E08ABBB8CFB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0E758F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</w:rPr>
              <w:t>soja</w:t>
            </w: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60CA3DB57A2C4D02A523FD79BDC82DA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C2960635998C47D0AEA34E9E8AB7F59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0E758F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</w:rPr>
              <w:t>leche</w:t>
            </w:r>
          </w:p>
        </w:tc>
      </w:tr>
      <w:tr w:rsidR="00FE19D5" w:rsidRPr="00C37060" w:rsidTr="00012548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3E4E2AA2F29F498EA6DA9D0E73C786C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7988E40D0934EE19AB769679774AC3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0E758F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>frutos secos</w:t>
            </w: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0E758F" w:rsidP="000E758F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  <w:lang w:val="es-ES_tradnl"/>
              </w:rPr>
              <w:t>semillas s</w:t>
            </w:r>
            <w:r>
              <w:rPr>
                <w:rFonts w:ascii="Myriad Pro Cond" w:hAnsi="Myriad Pro Cond" w:cs="Tahoma"/>
                <w:sz w:val="20"/>
                <w:lang w:val="es-ES_tradnl"/>
              </w:rPr>
              <w:t>é</w:t>
            </w:r>
            <w:r w:rsidRPr="009A5E47">
              <w:rPr>
                <w:rFonts w:ascii="Myriad Pro Cond" w:hAnsi="Myriad Pro Cond" w:cs="Tahoma"/>
                <w:sz w:val="20"/>
                <w:lang w:val="es-ES_tradnl"/>
              </w:rPr>
              <w:t>samo</w:t>
            </w: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A07AE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A07AE5" w:rsidRPr="00075C39" w:rsidRDefault="000E758F" w:rsidP="00A07AE5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86500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A07AE5" w:rsidRPr="00075C39" w:rsidRDefault="000E758F" w:rsidP="00A07AE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ZERO EUCALIPTUS 0%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EF3162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510AB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-184150</wp:posOffset>
          </wp:positionV>
          <wp:extent cx="1480003" cy="633095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003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EF3162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4064D"/>
    <w:rsid w:val="00054B41"/>
    <w:rsid w:val="00066842"/>
    <w:rsid w:val="00075C39"/>
    <w:rsid w:val="0008310A"/>
    <w:rsid w:val="000963DC"/>
    <w:rsid w:val="000C70AD"/>
    <w:rsid w:val="000D29EF"/>
    <w:rsid w:val="000D53DC"/>
    <w:rsid w:val="000E758F"/>
    <w:rsid w:val="001510AB"/>
    <w:rsid w:val="00174AEF"/>
    <w:rsid w:val="00175666"/>
    <w:rsid w:val="001D555A"/>
    <w:rsid w:val="001E60F9"/>
    <w:rsid w:val="00214971"/>
    <w:rsid w:val="00223AF4"/>
    <w:rsid w:val="0027597B"/>
    <w:rsid w:val="002A28D7"/>
    <w:rsid w:val="002B5763"/>
    <w:rsid w:val="0032155E"/>
    <w:rsid w:val="003B5229"/>
    <w:rsid w:val="003C0ED4"/>
    <w:rsid w:val="00422CC1"/>
    <w:rsid w:val="00481F87"/>
    <w:rsid w:val="004905BF"/>
    <w:rsid w:val="00490693"/>
    <w:rsid w:val="004A3A4C"/>
    <w:rsid w:val="004C585E"/>
    <w:rsid w:val="004C6CE1"/>
    <w:rsid w:val="004E6705"/>
    <w:rsid w:val="00515F74"/>
    <w:rsid w:val="00532864"/>
    <w:rsid w:val="00543E7D"/>
    <w:rsid w:val="00544C53"/>
    <w:rsid w:val="00546C2F"/>
    <w:rsid w:val="005A2A82"/>
    <w:rsid w:val="005E35D9"/>
    <w:rsid w:val="006531B6"/>
    <w:rsid w:val="006671F9"/>
    <w:rsid w:val="006809BC"/>
    <w:rsid w:val="00695D10"/>
    <w:rsid w:val="006D2BD2"/>
    <w:rsid w:val="007365DB"/>
    <w:rsid w:val="007811DB"/>
    <w:rsid w:val="007D77DF"/>
    <w:rsid w:val="007E0C4F"/>
    <w:rsid w:val="008D3AC6"/>
    <w:rsid w:val="008F3F0F"/>
    <w:rsid w:val="0099589D"/>
    <w:rsid w:val="009A3AB8"/>
    <w:rsid w:val="009A5E47"/>
    <w:rsid w:val="009A6F0A"/>
    <w:rsid w:val="009F2EC5"/>
    <w:rsid w:val="00A07AE5"/>
    <w:rsid w:val="00A133E6"/>
    <w:rsid w:val="00A15F74"/>
    <w:rsid w:val="00A20CFA"/>
    <w:rsid w:val="00A374F3"/>
    <w:rsid w:val="00A6348C"/>
    <w:rsid w:val="00B75217"/>
    <w:rsid w:val="00BB5A06"/>
    <w:rsid w:val="00C35FFA"/>
    <w:rsid w:val="00C37060"/>
    <w:rsid w:val="00C37175"/>
    <w:rsid w:val="00C71941"/>
    <w:rsid w:val="00CC21BA"/>
    <w:rsid w:val="00CF2BEC"/>
    <w:rsid w:val="00D341B4"/>
    <w:rsid w:val="00D37615"/>
    <w:rsid w:val="00D44438"/>
    <w:rsid w:val="00D52E97"/>
    <w:rsid w:val="00D61CFC"/>
    <w:rsid w:val="00DE140A"/>
    <w:rsid w:val="00DF3E56"/>
    <w:rsid w:val="00E7154E"/>
    <w:rsid w:val="00E80853"/>
    <w:rsid w:val="00EB47ED"/>
    <w:rsid w:val="00EF1274"/>
    <w:rsid w:val="00EF3162"/>
    <w:rsid w:val="00F0638B"/>
    <w:rsid w:val="00FC4712"/>
    <w:rsid w:val="00FD272B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D11A25D177445D3ADCE0DB99FDCE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D1A7-6031-40C2-9C23-59ED90C59D2D}"/>
      </w:docPartPr>
      <w:docPartBody>
        <w:p w:rsidR="00AC664B" w:rsidRDefault="00A61ECC" w:rsidP="00A61ECC">
          <w:pPr>
            <w:pStyle w:val="1D11A25D177445D3ADCE0DB99FDCE38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AF21D01185D415287895147CE1E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0CDB-05B3-4214-B1A9-C697D1831716}"/>
      </w:docPartPr>
      <w:docPartBody>
        <w:p w:rsidR="00AC664B" w:rsidRDefault="00A61ECC" w:rsidP="00A61ECC">
          <w:pPr>
            <w:pStyle w:val="DAF21D01185D415287895147CE1EE7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89CCC75B3F74DF48E4ED1854B91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9CEA-DE62-49DA-89CF-12DB2051ED37}"/>
      </w:docPartPr>
      <w:docPartBody>
        <w:p w:rsidR="00AC664B" w:rsidRDefault="00A61ECC" w:rsidP="00A61ECC">
          <w:pPr>
            <w:pStyle w:val="C89CCC75B3F74DF48E4ED1854B91647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9DDA3E137914C02BB99E08ABBB8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D5BE-58DC-4B0E-B619-345B75803BCD}"/>
      </w:docPartPr>
      <w:docPartBody>
        <w:p w:rsidR="00AC664B" w:rsidRDefault="00A61ECC" w:rsidP="00A61ECC">
          <w:pPr>
            <w:pStyle w:val="C9DDA3E137914C02BB99E08ABBB8CFB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60CA3DB57A2C4D02A523FD79BDC8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86BA-F3B8-4FC8-BF8E-2D28C7169498}"/>
      </w:docPartPr>
      <w:docPartBody>
        <w:p w:rsidR="00AC664B" w:rsidRDefault="00A61ECC" w:rsidP="00A61ECC">
          <w:pPr>
            <w:pStyle w:val="60CA3DB57A2C4D02A523FD79BDC82DA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2960635998C47D0AEA34E9E8AB7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BA12-DD02-4D73-BE71-2E8DC597E233}"/>
      </w:docPartPr>
      <w:docPartBody>
        <w:p w:rsidR="00AC664B" w:rsidRDefault="00A61ECC" w:rsidP="00A61ECC">
          <w:pPr>
            <w:pStyle w:val="C2960635998C47D0AEA34E9E8AB7F59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E4E2AA2F29F498EA6DA9D0E73C7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1648-4B6E-4778-A5A9-6A22482003EB}"/>
      </w:docPartPr>
      <w:docPartBody>
        <w:p w:rsidR="00AC664B" w:rsidRDefault="00A61ECC" w:rsidP="00A61ECC">
          <w:pPr>
            <w:pStyle w:val="3E4E2AA2F29F498EA6DA9D0E73C786C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988E40D0934EE19AB769679774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901B-64CC-4CE0-90CC-F6F05F85DFB0}"/>
      </w:docPartPr>
      <w:docPartBody>
        <w:p w:rsidR="00AC664B" w:rsidRDefault="00A61ECC" w:rsidP="00A61ECC">
          <w:pPr>
            <w:pStyle w:val="27988E40D0934EE19AB769679774AC3B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4E22C2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4E22C2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4E22C2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4E22C2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4E22C2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4E22C2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4E22C2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4E22C2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4E22C2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4E22C2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4E22C2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4E22C2"/>
    <w:rsid w:val="00A61ECC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664B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9CCA2C-9BE7-4D0F-811F-DCAB7B77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3</cp:revision>
  <cp:lastPrinted>2018-05-25T08:57:00Z</cp:lastPrinted>
  <dcterms:created xsi:type="dcterms:W3CDTF">2018-05-29T13:21:00Z</dcterms:created>
  <dcterms:modified xsi:type="dcterms:W3CDTF">2018-05-30T10:27:00Z</dcterms:modified>
</cp:coreProperties>
</file>